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ED" w:rsidRPr="001874ED" w:rsidRDefault="001874ED" w:rsidP="001874E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874ED">
        <w:rPr>
          <w:rFonts w:ascii="Times New Roman" w:hAnsi="Times New Roman" w:cs="Times New Roman"/>
          <w:sz w:val="28"/>
          <w:szCs w:val="24"/>
        </w:rPr>
        <w:t xml:space="preserve">Аннотация к образовательной программе дошкольного образования </w:t>
      </w:r>
    </w:p>
    <w:p w:rsidR="009B4D33" w:rsidRDefault="001874ED" w:rsidP="001874E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874ED">
        <w:rPr>
          <w:rFonts w:ascii="Times New Roman" w:hAnsi="Times New Roman" w:cs="Times New Roman"/>
          <w:sz w:val="28"/>
          <w:szCs w:val="24"/>
        </w:rPr>
        <w:t>МБДОУ 120 г. Пензы</w:t>
      </w:r>
    </w:p>
    <w:p w:rsidR="00FD4628" w:rsidRDefault="00FD4628" w:rsidP="001874E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D4628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1DC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– образовательная программа дошкольного образования (далее - Программа) Муниципального бюджетного дошкольного образовательного учреждения № </w:t>
      </w:r>
      <w:smartTag w:uri="urn:schemas-microsoft-com:office:smarttags" w:element="metricconverter">
        <w:smartTagPr>
          <w:attr w:name="ProductID" w:val="120 г"/>
        </w:smartTagPr>
        <w:r w:rsidRPr="003E61DC">
          <w:rPr>
            <w:rFonts w:ascii="Times New Roman" w:hAnsi="Times New Roman" w:cs="Times New Roman"/>
            <w:sz w:val="24"/>
            <w:szCs w:val="24"/>
          </w:rPr>
          <w:t>120 г</w:t>
        </w:r>
      </w:smartTag>
      <w:r>
        <w:rPr>
          <w:rFonts w:ascii="Times New Roman" w:hAnsi="Times New Roman" w:cs="Times New Roman"/>
          <w:sz w:val="24"/>
          <w:szCs w:val="24"/>
        </w:rPr>
        <w:t>. Пензы «Аистенок» (далее - ДОО</w:t>
      </w:r>
      <w:r w:rsidRPr="003E61DC">
        <w:rPr>
          <w:rFonts w:ascii="Times New Roman" w:hAnsi="Times New Roman" w:cs="Times New Roman"/>
          <w:sz w:val="24"/>
          <w:szCs w:val="24"/>
        </w:rPr>
        <w:t xml:space="preserve">)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«17» октября </w:t>
      </w:r>
      <w:smartTag w:uri="urn:schemas-microsoft-com:office:smarttags" w:element="metricconverter">
        <w:smartTagPr>
          <w:attr w:name="ProductID" w:val="2013 г"/>
        </w:smartTagPr>
        <w:r w:rsidRPr="003E61D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3E61DC">
        <w:rPr>
          <w:rFonts w:ascii="Times New Roman" w:hAnsi="Times New Roman" w:cs="Times New Roman"/>
          <w:sz w:val="24"/>
          <w:szCs w:val="24"/>
        </w:rPr>
        <w:t>. № 1155) (далее – ФГОС ДО) и Федеральной образовательной программой дошкольного образования (приказ Министерства просвещения Российской Федерации от «25» ноября 2022</w:t>
      </w:r>
      <w:proofErr w:type="gramEnd"/>
      <w:r w:rsidRPr="003E61DC">
        <w:rPr>
          <w:rFonts w:ascii="Times New Roman" w:hAnsi="Times New Roman" w:cs="Times New Roman"/>
          <w:sz w:val="24"/>
          <w:szCs w:val="24"/>
        </w:rPr>
        <w:t xml:space="preserve"> г. № 1028) (далее ФОП ДО).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3E61DC">
        <w:rPr>
          <w:rFonts w:ascii="Times New Roman" w:hAnsi="Times New Roman" w:cs="Times New Roman"/>
          <w:sz w:val="24"/>
          <w:szCs w:val="24"/>
        </w:rPr>
        <w:t xml:space="preserve"> составлена на основе следующих нормативно-правовых документов и локальных актов: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Конституция Российской Федерации (ред. от 04.07.2020 г.) ст. 67 п.4;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РФ» (зарегистрировано Минюстом РФ от 02.11.2022 г, регистрационный № 70809) (в ред. от 29.12.2022 г.);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РФ» по вопросам воспитания обучающихся;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Федеральный закон от 24.09.2022 г. № 371-ФЗ «О внесении изменений в Федеральный закон «Об образовании РФ» и статью 1 Федерального закона «Об обязательных требованиях РФ»;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Порядком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30.09.2022 г. № 874 (зарегистрировано Минюстом РФ от 02.11.2022 г, регистрационный № 70809);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Приказом Министерства образования Российской Федерации от 17.10.2013 г. № 1155 «Об утверждении Федерального государственного образовательного стандарта дошкольного образования» (зарегистрировано в Минюсте РФ от 14.11.2013 г, регистрационный № 30384) (в ред. от 21.01.2019 г.);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РФ от 21.01.2019 № 31 «О внесении изменений в федеральный государственный образовательный стандарт дошкольного образования, утвержденного приказом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РФ от 17.10.2013 г. № 1155» (зарегистрировано в Минюсте РФ 13.02.2019 г. № 53776);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1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1.2.3685-21 – Санитарные правила и нормы СанПин</w:t>
      </w:r>
      <w:proofErr w:type="gramStart"/>
      <w:r w:rsidRPr="003E61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E61DC">
        <w:rPr>
          <w:rFonts w:ascii="Times New Roman" w:hAnsi="Times New Roman" w:cs="Times New Roman"/>
          <w:sz w:val="24"/>
          <w:szCs w:val="24"/>
        </w:rPr>
        <w:t xml:space="preserve">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г. № 2 (зарегистрировано Минюстом РФ от 29.01.2021 г, регистрационный № 62296), действующим до 01.03.2027 г. (далее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>);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1DC">
        <w:rPr>
          <w:rFonts w:ascii="Times New Roman" w:hAnsi="Times New Roman" w:cs="Times New Roman"/>
          <w:sz w:val="24"/>
          <w:szCs w:val="24"/>
        </w:rPr>
        <w:lastRenderedPageBreak/>
        <w:t>СанПин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2 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г. № 32 (зарегистрировано Минюстом РФ от 11.11.2020 г, регистрационный № 60833), действующим до 01.01.2027 г.;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1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 28 (зарегистрировано Минюстом РФ от 18.12.2020 г, регистрационный № 61573), действующим до 01.01.2027 г.;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Указ Президента РФ В.В. Путина от 07.05.2018 г. №204 «О национальных целях и стратегических задачах развития РФ на период до 2024 года»;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Указ Президента РФ В.В. Путина от 21.07.2020 г. №474 «О национальных целях и развития РФ на период до 2030 года»;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Указ Президента РФ В.В. Путина от 02.07.2021 г. №400 «О стратегии национальной безопасности  РФ»;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Указ Президента РФ В.В. Путина от 09.11.2022 г.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Комментарии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России к ФГОС ДО от 28.02.2014 г. № 08-249;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РФ от 08.11.2022 № 955 «О внесении изменений в некоторые приказы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РФ и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РФ, касающиеся федеральных государственных образовательных стандартов общего образования и </w:t>
      </w:r>
      <w:proofErr w:type="gramStart"/>
      <w:r w:rsidRPr="003E61DC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3E61DC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особенностями здоровья и умственной отсталостью (интеллектуальными нарушениями)» (зарегистрировано в Минюсте РФ от 06.02.2023 г,  № 72264);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РФ от 30.09.2022 № 874 «Об утверждении порядка разработки и утверждения федеральных основных общеобразовательных программ»;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РФ от 25.11.2022 № 1028 «Об утверждении федеральной образовательной программы дошкольного образования» (зарегистрировано в Минюсте РФ от 28.12.2022 г,  № 71847);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РФ от 19.12.2022 № 03-2110 «Рекомендации по формированию инфраструктуры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3E61DC">
        <w:rPr>
          <w:rFonts w:ascii="Times New Roman" w:hAnsi="Times New Roman" w:cs="Times New Roman"/>
          <w:sz w:val="24"/>
          <w:szCs w:val="24"/>
        </w:rPr>
        <w:t xml:space="preserve"> и комплектации учебно-методических материалов в целях реализации ОП ДО»;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РФ от 03.03.2023 № 03-350 «О направлении методических рекомендаций по реализации Федеральной образовательной программой дошкольного образования»;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России от 07.06.2013 г. № ИР-535/07 «О коррекционном и инклюзивном образовании детей»;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Приказ Минтруда и соцзащиты РФ от 18.10.2013 № 544н «Профессиональный стандарт «Педагог» (педагогическая деятельность в дошкольном, начальном общем, основном общем, среднем общем образовании) (воспитатель, учитель)»;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Постановление Правительства РФ от 05.08.2013 № 662 «Об осуществлении мониторинга системы образования»;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Постановление Правительства РФ от 29.05.2015 № 996-р «Стратегии развития воспитания РФ на период до 2025 года»;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lastRenderedPageBreak/>
        <w:t xml:space="preserve">Письмо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России от 10.01.2014 г. № 08-5 «О соблюдении организациями, осуществляющими образовательную деятельность, требований, установленных ФГОС ДО».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Программа позволяет реализовать несколько основополагающих функций дошкольного уровня образования:</w:t>
      </w:r>
    </w:p>
    <w:p w:rsidR="00FD4628" w:rsidRPr="003E61DC" w:rsidRDefault="00FD4628" w:rsidP="00FD46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обучение и воспитание ребенка дошкольного возраста,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FD4628" w:rsidRPr="003E61DC" w:rsidRDefault="00FD4628" w:rsidP="00FD46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1DC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традиционным духовно-нравственным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культуру своей семьи, большой и малой Родины;</w:t>
      </w:r>
      <w:proofErr w:type="gramEnd"/>
    </w:p>
    <w:p w:rsidR="00FD4628" w:rsidRPr="003E61DC" w:rsidRDefault="00FD4628" w:rsidP="00FD46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 качественные условия ДО, вне зависимости от места проживания.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Программа направлена (в соответствии с ФГОС </w:t>
      </w:r>
      <w:proofErr w:type="gramStart"/>
      <w:r w:rsidRPr="003E61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E61DC">
        <w:rPr>
          <w:rFonts w:ascii="Times New Roman" w:hAnsi="Times New Roman" w:cs="Times New Roman"/>
          <w:sz w:val="24"/>
          <w:szCs w:val="24"/>
        </w:rPr>
        <w:t>) на: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E61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61DC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образовательной деятельности с </w:t>
      </w:r>
      <w:proofErr w:type="gramStart"/>
      <w:r w:rsidRPr="003E61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E61DC">
        <w:rPr>
          <w:rFonts w:ascii="Times New Roman" w:hAnsi="Times New Roman" w:cs="Times New Roman"/>
          <w:sz w:val="24"/>
          <w:szCs w:val="24"/>
        </w:rPr>
        <w:t xml:space="preserve"> дошкольного учреждения и обеспечивает развитие личности 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61DC">
        <w:rPr>
          <w:rFonts w:ascii="Times New Roman" w:hAnsi="Times New Roman" w:cs="Times New Roman"/>
          <w:sz w:val="24"/>
          <w:szCs w:val="24"/>
        </w:rPr>
        <w:t>тей дошкольного возраста от 1 до 8 лет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базовые объем и содержание Д</w:t>
      </w:r>
      <w:r>
        <w:rPr>
          <w:rFonts w:ascii="Times New Roman" w:hAnsi="Times New Roman" w:cs="Times New Roman"/>
          <w:sz w:val="24"/>
          <w:szCs w:val="24"/>
        </w:rPr>
        <w:t xml:space="preserve">О, осваиваемые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ДОО</w:t>
      </w:r>
      <w:r w:rsidRPr="003E61DC">
        <w:rPr>
          <w:rFonts w:ascii="Times New Roman" w:hAnsi="Times New Roman" w:cs="Times New Roman"/>
          <w:sz w:val="24"/>
          <w:szCs w:val="24"/>
        </w:rPr>
        <w:t xml:space="preserve">, и планируемые результаты освоения Программы. Содержание и планируемые результаты Программы не ниже соответствующих содержания и планируемых результатов ФОП </w:t>
      </w:r>
      <w:proofErr w:type="gramStart"/>
      <w:r w:rsidRPr="003E61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E61DC">
        <w:rPr>
          <w:rFonts w:ascii="Times New Roman" w:hAnsi="Times New Roman" w:cs="Times New Roman"/>
          <w:sz w:val="24"/>
          <w:szCs w:val="24"/>
        </w:rPr>
        <w:t>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Содержание Программы обеспечивает физическое и психическое развитие детей в различных видах деятельности и охватывает следующие структурные единицы, представляющие определенные направления обучения и воспитания детей (далее – образовательные области):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Социально-коммуникативное развитее;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Содержание Программы отражает следующие аспекты образовательной среды для ребенка дошкольного возраста: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предметно-пространственная развивающая образовательная среда;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lastRenderedPageBreak/>
        <w:t xml:space="preserve">характер взаимодействия </w:t>
      </w:r>
      <w:proofErr w:type="gramStart"/>
      <w:r w:rsidRPr="003E61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61DC">
        <w:rPr>
          <w:rFonts w:ascii="Times New Roman" w:hAnsi="Times New Roman" w:cs="Times New Roman"/>
          <w:sz w:val="24"/>
          <w:szCs w:val="24"/>
        </w:rPr>
        <w:t xml:space="preserve"> взрослым;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 характер взаимодействия с другими детьми;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система отношений ребенка к миру, к другим людям, к самому себе.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 xml:space="preserve">Программы состоит из обязательной части и части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3E61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E61DC">
        <w:rPr>
          <w:rFonts w:ascii="Times New Roman" w:hAnsi="Times New Roman" w:cs="Times New Roman"/>
          <w:sz w:val="24"/>
          <w:szCs w:val="24"/>
        </w:rPr>
        <w:t>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1DC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ДО, часть Программы, формируемая участниками образовательных отношений, ориентирована на специфику национальных и </w:t>
      </w:r>
      <w:proofErr w:type="spellStart"/>
      <w:r w:rsidRPr="003E61D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E61DC">
        <w:rPr>
          <w:rFonts w:ascii="Times New Roman" w:hAnsi="Times New Roman" w:cs="Times New Roman"/>
          <w:sz w:val="24"/>
          <w:szCs w:val="24"/>
        </w:rPr>
        <w:t xml:space="preserve"> и иных условий, в том числе региональных, в которых осуществляется образовательная деяте</w:t>
      </w:r>
      <w:r>
        <w:rPr>
          <w:rFonts w:ascii="Times New Roman" w:hAnsi="Times New Roman" w:cs="Times New Roman"/>
          <w:sz w:val="24"/>
          <w:szCs w:val="24"/>
        </w:rPr>
        <w:t>льность: сложившиеся традиции ДОО</w:t>
      </w:r>
      <w:r w:rsidRPr="003E61DC">
        <w:rPr>
          <w:rFonts w:ascii="Times New Roman" w:hAnsi="Times New Roman" w:cs="Times New Roman"/>
          <w:sz w:val="24"/>
          <w:szCs w:val="24"/>
        </w:rPr>
        <w:t>,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коллектива и ДОО</w:t>
      </w:r>
      <w:r w:rsidRPr="003E61D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E6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1DC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3E61DC">
        <w:rPr>
          <w:rFonts w:ascii="Times New Roman" w:hAnsi="Times New Roman" w:cs="Times New Roman"/>
          <w:sz w:val="24"/>
          <w:szCs w:val="24"/>
        </w:rPr>
        <w:t>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60% от ее общего объема. Иные 40% составляют объем части Программы, формируемой участниками образовательных отношений.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Программа включает в себя учебно-методическую документацию, в состав которой входят рабочая программа воспитания (далее – Программа воспитания), режим и распорядок дня дошкольных групп, календарный план воспитательной работы (далее - План) и иные компоненты.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В Программе содержатся целевой, содержательный и организационный разделы.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1DC">
        <w:rPr>
          <w:rFonts w:ascii="Times New Roman" w:hAnsi="Times New Roman" w:cs="Times New Roman"/>
          <w:sz w:val="24"/>
          <w:szCs w:val="24"/>
        </w:rPr>
        <w:t>В целевом разделе Программы представлены цели, задачи, принципы ее формирования, планируемые результаты освоения Программы в раннем и дошкольном возрастах, а также на этапе завершения освоения Программы, подходы к педагогической диагностике достижения планируемых результатов.</w:t>
      </w:r>
      <w:proofErr w:type="gramEnd"/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 развитее; Познавательное развитие; Речевое развитие; Художественно-эстетическое развитие; Физическое развитие). В нем представлены описания вариативных форм, способов, методов и средств реализации Программы,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обучающихся,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Организационный раздел Программы включает описание психолого-педагогических и кадровых условий реализации Программы, организации развивающей предметно-пространственная среды (далее - РПП</w:t>
      </w:r>
      <w:r>
        <w:rPr>
          <w:rFonts w:ascii="Times New Roman" w:hAnsi="Times New Roman" w:cs="Times New Roman"/>
          <w:sz w:val="24"/>
          <w:szCs w:val="24"/>
        </w:rPr>
        <w:t>С) в ДОО</w:t>
      </w:r>
      <w:r w:rsidRPr="003E61DC">
        <w:rPr>
          <w:rFonts w:ascii="Times New Roman" w:hAnsi="Times New Roman" w:cs="Times New Roman"/>
          <w:sz w:val="24"/>
          <w:szCs w:val="24"/>
        </w:rPr>
        <w:t xml:space="preserve">, материально-техническое обеспечение Программы, обеспеченность методическими материалами и средствами обучения и воспитания. Раздел включает перечни художественной литературы, музыкальных </w:t>
      </w:r>
      <w:r w:rsidRPr="003E61DC">
        <w:rPr>
          <w:rFonts w:ascii="Times New Roman" w:hAnsi="Times New Roman" w:cs="Times New Roman"/>
          <w:sz w:val="24"/>
          <w:szCs w:val="24"/>
        </w:rPr>
        <w:lastRenderedPageBreak/>
        <w:t>произведений, произведений изобразительного искусства для использования в образовательной работе в разных возрастных группах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61DC">
        <w:rPr>
          <w:rFonts w:ascii="Times New Roman" w:hAnsi="Times New Roman" w:cs="Times New Roman"/>
          <w:sz w:val="24"/>
          <w:szCs w:val="24"/>
        </w:rPr>
        <w:t xml:space="preserve"> а также примерный перечень рек</w:t>
      </w:r>
      <w:r>
        <w:rPr>
          <w:rFonts w:ascii="Times New Roman" w:hAnsi="Times New Roman" w:cs="Times New Roman"/>
          <w:sz w:val="24"/>
          <w:szCs w:val="24"/>
        </w:rPr>
        <w:t>омендованных для семейного прос</w:t>
      </w:r>
      <w:r w:rsidRPr="003E61D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E61DC"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t xml:space="preserve"> ани</w:t>
      </w:r>
      <w:r w:rsidRPr="003E61DC">
        <w:rPr>
          <w:rFonts w:ascii="Times New Roman" w:hAnsi="Times New Roman" w:cs="Times New Roman"/>
          <w:sz w:val="24"/>
          <w:szCs w:val="24"/>
        </w:rPr>
        <w:t>мационных произведений.</w:t>
      </w:r>
    </w:p>
    <w:p w:rsidR="00FD4628" w:rsidRPr="003E61DC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В Разделе представлены режим и распорядок дня дошкольных групп, календарный план воспитательной работы.</w:t>
      </w:r>
    </w:p>
    <w:p w:rsidR="00FD4628" w:rsidRDefault="00FD4628" w:rsidP="00FD4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DC">
        <w:rPr>
          <w:rFonts w:ascii="Times New Roman" w:hAnsi="Times New Roman" w:cs="Times New Roman"/>
          <w:sz w:val="24"/>
          <w:szCs w:val="24"/>
        </w:rPr>
        <w:t>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FD4628" w:rsidRPr="001874ED" w:rsidRDefault="00FD4628" w:rsidP="001874E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FD4628" w:rsidRPr="001874ED" w:rsidSect="009B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2231"/>
    <w:multiLevelType w:val="multilevel"/>
    <w:tmpl w:val="512A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ED"/>
    <w:rsid w:val="001874ED"/>
    <w:rsid w:val="00701DC1"/>
    <w:rsid w:val="009B4D33"/>
    <w:rsid w:val="00E07A3D"/>
    <w:rsid w:val="00FD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ДС120</dc:creator>
  <cp:lastModifiedBy>ДС120</cp:lastModifiedBy>
  <cp:revision>2</cp:revision>
  <dcterms:created xsi:type="dcterms:W3CDTF">2023-10-13T09:42:00Z</dcterms:created>
  <dcterms:modified xsi:type="dcterms:W3CDTF">2023-10-13T09:42:00Z</dcterms:modified>
</cp:coreProperties>
</file>